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A7A" w:rsidRDefault="00AE1A7A" w:rsidP="00AE1A7A">
      <w:pPr>
        <w:pStyle w:val="NormalWeb"/>
        <w:ind w:right="99"/>
        <w:jc w:val="center"/>
        <w:rPr>
          <w:rStyle w:val="Textoennegrita"/>
          <w:rFonts w:ascii="Arial" w:hAnsi="Arial" w:cs="Arial"/>
          <w:color w:val="000080"/>
          <w:sz w:val="16"/>
          <w:szCs w:val="16"/>
          <w:u w:val="single"/>
        </w:rPr>
      </w:pPr>
      <w:r>
        <w:rPr>
          <w:color w:val="000000"/>
          <w:sz w:val="27"/>
          <w:szCs w:val="27"/>
        </w:rPr>
        <w:t>Gaceta Departamental No. 002 del 7 de marzo de 2007</w:t>
      </w:r>
      <w:bookmarkStart w:id="0" w:name="_GoBack"/>
      <w:bookmarkEnd w:id="0"/>
    </w:p>
    <w:p w:rsidR="00AE1A7A" w:rsidRDefault="00AE1A7A" w:rsidP="00AE1A7A">
      <w:pPr>
        <w:pStyle w:val="NormalWeb"/>
        <w:ind w:right="99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Style w:val="Textoennegrita"/>
          <w:rFonts w:ascii="Arial" w:hAnsi="Arial" w:cs="Arial"/>
          <w:color w:val="000080"/>
          <w:sz w:val="16"/>
          <w:szCs w:val="16"/>
          <w:u w:val="single"/>
        </w:rPr>
        <w:t>GACETA DEPARTAMENTAL AÑO 2007 No. 002 VAMOS ARAUCA POR EL CAMBIO RADICAL</w:t>
      </w:r>
    </w:p>
    <w:p w:rsidR="00AE1A7A" w:rsidRDefault="00AE1A7A" w:rsidP="00AE1A7A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AE1A7A" w:rsidRDefault="00AE1A7A" w:rsidP="00AE1A7A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000080"/>
          <w:sz w:val="16"/>
          <w:szCs w:val="16"/>
        </w:rPr>
        <w:t>REPUBLICA DE COLOMBIA</w:t>
      </w:r>
    </w:p>
    <w:p w:rsidR="00AE1A7A" w:rsidRDefault="00AE1A7A" w:rsidP="00AE1A7A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Arial" w:hAnsi="Arial" w:cs="Arial"/>
          <w:color w:val="000080"/>
          <w:sz w:val="16"/>
          <w:szCs w:val="16"/>
        </w:rPr>
        <w:t>DEPARTAMENTO DE ARAUCA</w:t>
      </w:r>
    </w:p>
    <w:p w:rsidR="00AE1A7A" w:rsidRDefault="00AE1A7A" w:rsidP="00AE1A7A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AE1A7A" w:rsidRDefault="00AE1A7A" w:rsidP="00AE1A7A">
      <w:pPr>
        <w:pStyle w:val="Ttulo1"/>
        <w:jc w:val="center"/>
        <w:rPr>
          <w:rFonts w:ascii="Arial" w:hAnsi="Arial" w:cs="Arial"/>
          <w:color w:val="666666"/>
        </w:rPr>
      </w:pPr>
      <w:r>
        <w:rPr>
          <w:rFonts w:ascii="Arial" w:hAnsi="Arial" w:cs="Arial"/>
          <w:color w:val="000080"/>
          <w:sz w:val="16"/>
          <w:szCs w:val="16"/>
        </w:rPr>
        <w:t>GACETA DEPARTAMENTAL</w:t>
      </w:r>
    </w:p>
    <w:p w:rsidR="00AE1A7A" w:rsidRDefault="00AE1A7A" w:rsidP="00AE1A7A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Arial" w:hAnsi="Arial" w:cs="Arial"/>
          <w:color w:val="000080"/>
          <w:sz w:val="16"/>
          <w:szCs w:val="16"/>
        </w:rPr>
        <w:t>Órgano Oficial del Departamento de Arauca</w:t>
      </w:r>
    </w:p>
    <w:p w:rsidR="00AE1A7A" w:rsidRDefault="00AE1A7A" w:rsidP="00AE1A7A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AE1A7A" w:rsidRDefault="00AE1A7A" w:rsidP="00AE1A7A">
      <w:pPr>
        <w:pStyle w:val="Ttulo2"/>
        <w:jc w:val="center"/>
        <w:rPr>
          <w:rFonts w:ascii="Arial" w:hAnsi="Arial" w:cs="Arial"/>
          <w:color w:val="666666"/>
        </w:rPr>
      </w:pPr>
      <w:r>
        <w:rPr>
          <w:rFonts w:ascii="Arial" w:hAnsi="Arial" w:cs="Arial"/>
          <w:color w:val="000080"/>
          <w:sz w:val="16"/>
          <w:szCs w:val="16"/>
        </w:rPr>
        <w:t>Elaborado por: OFICINA DE PRENSA DE LA GOBERNACION DE ARAUCA</w:t>
      </w:r>
    </w:p>
    <w:p w:rsidR="00AE1A7A" w:rsidRDefault="00AE1A7A" w:rsidP="00AE1A7A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AE1A7A" w:rsidRDefault="00AE1A7A" w:rsidP="00AE1A7A">
      <w:pPr>
        <w:pStyle w:val="NormalWeb"/>
        <w:spacing w:line="240" w:lineRule="atLeast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Arial Black" w:hAnsi="Arial Black" w:cs="Arial"/>
          <w:color w:val="000080"/>
          <w:u w:val="single"/>
        </w:rPr>
        <w:t>ORDENANZAS</w:t>
      </w:r>
    </w:p>
    <w:p w:rsidR="00AE1A7A" w:rsidRDefault="00AE1A7A" w:rsidP="00AE1A7A">
      <w:pPr>
        <w:pStyle w:val="NormalWeb"/>
        <w:spacing w:line="240" w:lineRule="atLeast"/>
        <w:ind w:left="1410" w:hanging="1410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000080"/>
          <w:sz w:val="28"/>
          <w:szCs w:val="28"/>
        </w:rPr>
        <w:t>ORDENANZA No. 02E DE 2007</w:t>
      </w:r>
    </w:p>
    <w:p w:rsidR="00AE1A7A" w:rsidRDefault="00AE1A7A" w:rsidP="00AE1A7A">
      <w:pPr>
        <w:pStyle w:val="NormalWeb"/>
        <w:spacing w:line="240" w:lineRule="atLeast"/>
        <w:ind w:left="1410" w:hanging="1410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AE1A7A" w:rsidRDefault="00AE1A7A" w:rsidP="00AE1A7A">
      <w:pPr>
        <w:pStyle w:val="NormalWeb"/>
        <w:spacing w:line="240" w:lineRule="atLeast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000080"/>
          <w:sz w:val="16"/>
          <w:szCs w:val="16"/>
        </w:rPr>
        <w:t>POR LA CUAL SE CONCEDE UNA AUTORIZACION AL SEÑOR GOBERNADOR DEL DEPARTAMENTO DE ARAUCA, PARA OTORGAR SUBSIDIOS Y SUSCRIBIR CONTRATOS QUE PERMITAN EL DESARROLLO DE PROGRAMAS DE VIVIENDA DE INTERES SOCIAL, SOLO DENTRO DEL MARCO DE ESFUERZO TERRITORIAL LIDERADO POR EL GOBIERNO NACIONAL.</w:t>
      </w:r>
    </w:p>
    <w:p w:rsidR="00AE1A7A" w:rsidRDefault="00AE1A7A" w:rsidP="00AE1A7A">
      <w:pPr>
        <w:pStyle w:val="NormalWeb"/>
        <w:spacing w:line="240" w:lineRule="atLeast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AE1A7A" w:rsidRDefault="00AE1A7A" w:rsidP="00AE1A7A">
      <w:pPr>
        <w:pStyle w:val="NormalWeb"/>
        <w:spacing w:line="240" w:lineRule="atLeast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000080"/>
          <w:sz w:val="16"/>
          <w:szCs w:val="16"/>
        </w:rPr>
        <w:t>LA ASAMBLEA</w:t>
      </w:r>
      <w:r>
        <w:rPr>
          <w:rStyle w:val="apple-converted-space"/>
          <w:rFonts w:ascii="Tahoma" w:hAnsi="Tahoma" w:cs="Tahoma"/>
          <w:color w:val="000080"/>
          <w:sz w:val="16"/>
          <w:szCs w:val="16"/>
        </w:rPr>
        <w:t> </w:t>
      </w:r>
      <w:r>
        <w:rPr>
          <w:rFonts w:ascii="Tahoma" w:hAnsi="Tahoma" w:cs="Tahoma"/>
          <w:color w:val="000080"/>
          <w:sz w:val="16"/>
          <w:szCs w:val="16"/>
        </w:rPr>
        <w:t>DEPARTAMENTAL</w:t>
      </w:r>
      <w:r>
        <w:rPr>
          <w:rStyle w:val="apple-converted-space"/>
          <w:rFonts w:ascii="Tahoma" w:hAnsi="Tahoma" w:cs="Tahoma"/>
          <w:color w:val="000080"/>
          <w:sz w:val="16"/>
          <w:szCs w:val="16"/>
        </w:rPr>
        <w:t> </w:t>
      </w:r>
      <w:r>
        <w:rPr>
          <w:rFonts w:ascii="Tahoma" w:hAnsi="Tahoma" w:cs="Tahoma"/>
          <w:color w:val="000080"/>
          <w:sz w:val="16"/>
          <w:szCs w:val="16"/>
        </w:rPr>
        <w:t>DE ARAUCA,</w:t>
      </w:r>
    </w:p>
    <w:p w:rsidR="00AE1A7A" w:rsidRDefault="00AE1A7A" w:rsidP="00AE1A7A">
      <w:pPr>
        <w:pStyle w:val="NormalWeb"/>
        <w:spacing w:line="240" w:lineRule="atLeast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000080"/>
          <w:sz w:val="16"/>
          <w:szCs w:val="16"/>
        </w:rPr>
        <w:t>En uso de las atribuciones que le confiere al artículo 300, numeral 2 y 9, de la constitución política, ley 60 de 1993, ley 3ª DE 1991, resolución No. 610 de 2004.</w:t>
      </w:r>
    </w:p>
    <w:p w:rsidR="00AE1A7A" w:rsidRDefault="00AE1A7A" w:rsidP="00AE1A7A">
      <w:pPr>
        <w:pStyle w:val="NormalWeb"/>
        <w:spacing w:line="240" w:lineRule="atLeast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AE1A7A" w:rsidRDefault="00AE1A7A" w:rsidP="00AE1A7A">
      <w:pPr>
        <w:pStyle w:val="NormalWeb"/>
        <w:spacing w:line="240" w:lineRule="atLeast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000080"/>
          <w:sz w:val="16"/>
          <w:szCs w:val="16"/>
        </w:rPr>
        <w:t>ORDENA:</w:t>
      </w:r>
    </w:p>
    <w:p w:rsidR="00AE1A7A" w:rsidRDefault="00AE1A7A" w:rsidP="00AE1A7A">
      <w:pPr>
        <w:pStyle w:val="NormalWeb"/>
        <w:spacing w:line="240" w:lineRule="atLeast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000080"/>
          <w:sz w:val="16"/>
          <w:szCs w:val="16"/>
        </w:rPr>
        <w:t>ARTICULO PRIMERO: Autorizar al Señor Gobernador del Departamento de Arauca para que en nombre y representación legal de este Ente Territorial, gestione subsidios de Vivienda de Interés Social, solo dentro del marco de esfuerzo territorial liderado por el Gobierno Nacional.</w:t>
      </w:r>
    </w:p>
    <w:p w:rsidR="00AE1A7A" w:rsidRDefault="00AE1A7A" w:rsidP="00AE1A7A">
      <w:pPr>
        <w:pStyle w:val="NormalWeb"/>
        <w:spacing w:line="240" w:lineRule="atLeast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AE1A7A" w:rsidRDefault="00AE1A7A" w:rsidP="00AE1A7A">
      <w:pPr>
        <w:pStyle w:val="NormalWeb"/>
        <w:spacing w:line="240" w:lineRule="atLeast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000080"/>
          <w:sz w:val="16"/>
          <w:szCs w:val="16"/>
        </w:rPr>
        <w:lastRenderedPageBreak/>
        <w:t>ARTICULO SEGUNDO: Autorizar al señor Gobernador del Departamento de Arauca para suscribir convenios que permitan la financiación y ejecución de proyectos viabilizados y con asignación de subsidio familiar de vivienda, por parte de las entidades del estado, dentro de los lineamientos establecidos en la ley 80 de 1993 y sus decretos reglamentarios, la resolución 610 de fecha 25 de mayo de 2004, de manera complementaria a los programas de subsidios del orden nacional.</w:t>
      </w:r>
    </w:p>
    <w:p w:rsidR="00AE1A7A" w:rsidRDefault="00AE1A7A" w:rsidP="00AE1A7A">
      <w:pPr>
        <w:pStyle w:val="NormalWeb"/>
        <w:spacing w:line="240" w:lineRule="atLeast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AE1A7A" w:rsidRDefault="00AE1A7A" w:rsidP="00AE1A7A">
      <w:pPr>
        <w:pStyle w:val="NormalWeb"/>
        <w:spacing w:line="240" w:lineRule="atLeast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000080"/>
          <w:sz w:val="16"/>
          <w:szCs w:val="16"/>
        </w:rPr>
        <w:t>ARTICULO TERCERO: La presente Ordenanza rige a partir de la fecha de su sanción y publicación.</w:t>
      </w:r>
    </w:p>
    <w:p w:rsidR="00AE1A7A" w:rsidRDefault="00AE1A7A" w:rsidP="00AE1A7A">
      <w:pPr>
        <w:pStyle w:val="NormalWeb"/>
        <w:spacing w:line="240" w:lineRule="atLeast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AE1A7A" w:rsidRDefault="00AE1A7A" w:rsidP="00AE1A7A">
      <w:pPr>
        <w:pStyle w:val="NormalWeb"/>
        <w:spacing w:line="240" w:lineRule="atLeast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000080"/>
          <w:sz w:val="16"/>
          <w:szCs w:val="16"/>
        </w:rPr>
        <w:t>PUBLÍQUESE Y CUMPLASE</w:t>
      </w:r>
    </w:p>
    <w:p w:rsidR="00AE1A7A" w:rsidRDefault="00AE1A7A" w:rsidP="00AE1A7A">
      <w:pPr>
        <w:pStyle w:val="NormalWeb"/>
        <w:spacing w:line="240" w:lineRule="atLeast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000080"/>
          <w:sz w:val="16"/>
          <w:szCs w:val="16"/>
        </w:rPr>
        <w:t>Dada en Arauca, a los veintisiete (27) días del mes de febrero de 2007</w:t>
      </w:r>
    </w:p>
    <w:p w:rsidR="00AE1A7A" w:rsidRDefault="00AE1A7A" w:rsidP="00AE1A7A">
      <w:pPr>
        <w:pStyle w:val="NormalWeb"/>
        <w:spacing w:line="240" w:lineRule="atLeast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AE1A7A" w:rsidRDefault="00AE1A7A" w:rsidP="00AE1A7A">
      <w:pPr>
        <w:pStyle w:val="NormalWeb"/>
        <w:spacing w:line="240" w:lineRule="atLeast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000080"/>
          <w:sz w:val="16"/>
          <w:szCs w:val="16"/>
        </w:rPr>
        <w:t>CARLOS SEPULVEDA RIOS                                                                                                  </w:t>
      </w:r>
      <w:r>
        <w:rPr>
          <w:rStyle w:val="apple-converted-space"/>
          <w:rFonts w:ascii="Tahoma" w:hAnsi="Tahoma" w:cs="Tahoma"/>
          <w:color w:val="000080"/>
          <w:sz w:val="16"/>
          <w:szCs w:val="16"/>
        </w:rPr>
        <w:t> </w:t>
      </w:r>
      <w:r>
        <w:rPr>
          <w:rFonts w:ascii="Tahoma" w:hAnsi="Tahoma" w:cs="Tahoma"/>
          <w:color w:val="000080"/>
          <w:sz w:val="16"/>
          <w:szCs w:val="16"/>
        </w:rPr>
        <w:t>JESUS ALIRIO JIMENEZ GALINDO</w:t>
      </w:r>
    </w:p>
    <w:p w:rsidR="00AE1A7A" w:rsidRDefault="00AE1A7A" w:rsidP="00AE1A7A">
      <w:pPr>
        <w:pStyle w:val="NormalWeb"/>
        <w:spacing w:line="240" w:lineRule="atLeast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000080"/>
          <w:sz w:val="16"/>
          <w:szCs w:val="16"/>
        </w:rPr>
        <w:t>Presidente de la Corporación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Style w:val="apple-converted-space"/>
          <w:rFonts w:ascii="Tahoma" w:hAnsi="Tahoma" w:cs="Tahoma"/>
          <w:color w:val="000080"/>
          <w:sz w:val="16"/>
          <w:szCs w:val="16"/>
        </w:rPr>
        <w:t> </w:t>
      </w:r>
      <w:r>
        <w:rPr>
          <w:rFonts w:ascii="Tahoma" w:hAnsi="Tahoma" w:cs="Tahoma"/>
          <w:color w:val="000080"/>
          <w:sz w:val="16"/>
          <w:szCs w:val="16"/>
        </w:rPr>
        <w:t>Secretario General.</w:t>
      </w:r>
    </w:p>
    <w:p w:rsidR="00AE1A7A" w:rsidRDefault="00AE1A7A" w:rsidP="00AE1A7A">
      <w:pPr>
        <w:pStyle w:val="NormalWeb"/>
        <w:spacing w:line="240" w:lineRule="atLeast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AE1A7A" w:rsidRDefault="00AE1A7A" w:rsidP="00AE1A7A">
      <w:pPr>
        <w:pStyle w:val="NormalWeb"/>
        <w:spacing w:line="240" w:lineRule="atLeast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AE1A7A" w:rsidRDefault="00AE1A7A" w:rsidP="00AE1A7A">
      <w:pPr>
        <w:pStyle w:val="NormalWeb"/>
        <w:spacing w:line="240" w:lineRule="atLeast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000080"/>
          <w:sz w:val="28"/>
          <w:szCs w:val="28"/>
        </w:rPr>
        <w:t>ORDENANZA No. 01E DE 2007</w:t>
      </w:r>
    </w:p>
    <w:p w:rsidR="00AE1A7A" w:rsidRDefault="00AE1A7A" w:rsidP="00AE1A7A">
      <w:pPr>
        <w:pStyle w:val="NormalWeb"/>
        <w:spacing w:line="240" w:lineRule="atLeast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000080"/>
          <w:sz w:val="16"/>
          <w:szCs w:val="16"/>
        </w:rPr>
        <w:t>POR LA CUAL SE FACULTA AL GOBERNADOR DE ARAUCA, PRESIDENTE DEL CONSEJO DEPARTAMENTAL DE ARCHIVOS, PARA QUE ESTABLEZCA EL REGLAMENTO INTERNO DEL CONSEJO DEPARTAMENTAL DE ARCHIVOS DE ARAUCA.</w:t>
      </w:r>
    </w:p>
    <w:p w:rsidR="00AE1A7A" w:rsidRDefault="00AE1A7A" w:rsidP="00AE1A7A">
      <w:pPr>
        <w:pStyle w:val="NormalWeb"/>
        <w:spacing w:line="240" w:lineRule="atLeast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AE1A7A" w:rsidRDefault="00AE1A7A" w:rsidP="00AE1A7A">
      <w:pPr>
        <w:pStyle w:val="NormalWeb"/>
        <w:spacing w:line="240" w:lineRule="atLeast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000080"/>
          <w:sz w:val="16"/>
          <w:szCs w:val="16"/>
        </w:rPr>
        <w:t>LA ASAMBLEA</w:t>
      </w:r>
      <w:r>
        <w:rPr>
          <w:rStyle w:val="apple-converted-space"/>
          <w:rFonts w:ascii="Tahoma" w:hAnsi="Tahoma" w:cs="Tahoma"/>
          <w:color w:val="000080"/>
          <w:sz w:val="16"/>
          <w:szCs w:val="16"/>
        </w:rPr>
        <w:t> </w:t>
      </w:r>
      <w:r>
        <w:rPr>
          <w:rFonts w:ascii="Tahoma" w:hAnsi="Tahoma" w:cs="Tahoma"/>
          <w:color w:val="000080"/>
          <w:sz w:val="16"/>
          <w:szCs w:val="16"/>
        </w:rPr>
        <w:t>DEL</w:t>
      </w:r>
      <w:r>
        <w:rPr>
          <w:rStyle w:val="apple-converted-space"/>
          <w:rFonts w:ascii="Tahoma" w:hAnsi="Tahoma" w:cs="Tahoma"/>
          <w:color w:val="000080"/>
          <w:sz w:val="16"/>
          <w:szCs w:val="16"/>
        </w:rPr>
        <w:t> </w:t>
      </w:r>
      <w:r>
        <w:rPr>
          <w:rFonts w:ascii="Tahoma" w:hAnsi="Tahoma" w:cs="Tahoma"/>
          <w:color w:val="000080"/>
          <w:sz w:val="16"/>
          <w:szCs w:val="16"/>
        </w:rPr>
        <w:t>DEPARTAMENTO DE ARAUCA</w:t>
      </w:r>
    </w:p>
    <w:p w:rsidR="00AE1A7A" w:rsidRDefault="00AE1A7A" w:rsidP="00AE1A7A">
      <w:pPr>
        <w:pStyle w:val="NormalWeb"/>
        <w:spacing w:line="240" w:lineRule="atLeast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000080"/>
          <w:sz w:val="16"/>
          <w:szCs w:val="16"/>
        </w:rPr>
        <w:t>En uso de sus atribuciones legales y constitucionales y en especial las que confiere los artículos 300 y 305 de la constitución Nacional.</w:t>
      </w:r>
    </w:p>
    <w:p w:rsidR="00AE1A7A" w:rsidRDefault="00AE1A7A" w:rsidP="00AE1A7A">
      <w:pPr>
        <w:pStyle w:val="NormalWeb"/>
        <w:spacing w:line="240" w:lineRule="atLeast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000080"/>
          <w:sz w:val="16"/>
          <w:szCs w:val="16"/>
        </w:rPr>
        <w:t>ORDENA:</w:t>
      </w:r>
    </w:p>
    <w:p w:rsidR="00AE1A7A" w:rsidRDefault="00AE1A7A" w:rsidP="00AE1A7A">
      <w:pPr>
        <w:pStyle w:val="NormalWeb"/>
        <w:spacing w:line="240" w:lineRule="atLeast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000080"/>
          <w:sz w:val="16"/>
          <w:szCs w:val="16"/>
        </w:rPr>
        <w:t>ARTICULO PRIMERO: Facúltese al Gobernador del Departamento de Arauca, presidente del consejo Departamental de Archivos, para que expida el REGLAMENTO INTERNO DEL CONSEJO DEPARTAMENTAL DE ARCHIVOS DE ARAUCA, según la normatividad y los lineamientos de las disposiciones que regulan la materia, y particularmente las directrices que establezca el Archivo General de la Nación de conformidad con la Ley General de Archivos No. 594 de 2000.</w:t>
      </w:r>
    </w:p>
    <w:p w:rsidR="00AE1A7A" w:rsidRDefault="00AE1A7A" w:rsidP="00AE1A7A">
      <w:pPr>
        <w:pStyle w:val="NormalWeb"/>
        <w:spacing w:line="240" w:lineRule="atLeast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AE1A7A" w:rsidRDefault="00AE1A7A" w:rsidP="00AE1A7A">
      <w:pPr>
        <w:pStyle w:val="NormalWeb"/>
        <w:spacing w:line="240" w:lineRule="atLeast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000080"/>
          <w:sz w:val="16"/>
          <w:szCs w:val="16"/>
        </w:rPr>
        <w:t>ARTICULO SEGUNDO: La presente ordenanza rige a partir de la fecha de su sanción y publicación.</w:t>
      </w:r>
    </w:p>
    <w:p w:rsidR="00AE1A7A" w:rsidRDefault="00AE1A7A" w:rsidP="00AE1A7A">
      <w:pPr>
        <w:pStyle w:val="NormalWeb"/>
        <w:spacing w:line="240" w:lineRule="atLeast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AE1A7A" w:rsidRDefault="00AE1A7A" w:rsidP="00AE1A7A">
      <w:pPr>
        <w:pStyle w:val="NormalWeb"/>
        <w:spacing w:line="240" w:lineRule="atLeast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000080"/>
          <w:sz w:val="16"/>
          <w:szCs w:val="16"/>
        </w:rPr>
        <w:lastRenderedPageBreak/>
        <w:t>COMUNICASE, PUBLIQUESE Y CUMPLASE</w:t>
      </w:r>
    </w:p>
    <w:p w:rsidR="00AE1A7A" w:rsidRDefault="00AE1A7A" w:rsidP="00AE1A7A">
      <w:pPr>
        <w:pStyle w:val="NormalWeb"/>
        <w:spacing w:line="240" w:lineRule="atLeast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AE1A7A" w:rsidRDefault="00AE1A7A" w:rsidP="00AE1A7A">
      <w:pPr>
        <w:pStyle w:val="NormalWeb"/>
        <w:spacing w:line="240" w:lineRule="atLeast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000080"/>
          <w:sz w:val="16"/>
          <w:szCs w:val="16"/>
        </w:rPr>
        <w:t>Dado en Arauca a los 25 días del mes de febrero de 2007</w:t>
      </w:r>
    </w:p>
    <w:p w:rsidR="00AE1A7A" w:rsidRDefault="00AE1A7A" w:rsidP="00AE1A7A">
      <w:pPr>
        <w:pStyle w:val="NormalWeb"/>
        <w:spacing w:line="240" w:lineRule="atLeast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AE1A7A" w:rsidRDefault="00AE1A7A" w:rsidP="00AE1A7A">
      <w:pPr>
        <w:pStyle w:val="NormalWeb"/>
        <w:spacing w:line="240" w:lineRule="atLeast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000080"/>
          <w:sz w:val="16"/>
          <w:szCs w:val="16"/>
        </w:rPr>
        <w:t>CARLOS SEPULVEDA RIOS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Style w:val="apple-converted-space"/>
          <w:rFonts w:ascii="Tahoma" w:hAnsi="Tahoma" w:cs="Tahoma"/>
          <w:color w:val="000080"/>
          <w:sz w:val="16"/>
          <w:szCs w:val="16"/>
        </w:rPr>
        <w:t> </w:t>
      </w:r>
      <w:r>
        <w:rPr>
          <w:rFonts w:ascii="Tahoma" w:hAnsi="Tahoma" w:cs="Tahoma"/>
          <w:color w:val="000080"/>
          <w:sz w:val="16"/>
          <w:szCs w:val="16"/>
        </w:rPr>
        <w:t>JESUS ALIRIO JIMENEZ G.</w:t>
      </w:r>
    </w:p>
    <w:p w:rsidR="00AE1A7A" w:rsidRDefault="00AE1A7A" w:rsidP="00AE1A7A">
      <w:pPr>
        <w:pStyle w:val="NormalWeb"/>
        <w:spacing w:line="240" w:lineRule="atLeast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000080"/>
          <w:sz w:val="16"/>
          <w:szCs w:val="16"/>
        </w:rPr>
        <w:t>Presidente de la Corporación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Style w:val="apple-converted-space"/>
          <w:rFonts w:ascii="Tahoma" w:hAnsi="Tahoma" w:cs="Tahoma"/>
          <w:color w:val="000080"/>
          <w:sz w:val="16"/>
          <w:szCs w:val="16"/>
        </w:rPr>
        <w:t> </w:t>
      </w:r>
      <w:r>
        <w:rPr>
          <w:rFonts w:ascii="Tahoma" w:hAnsi="Tahoma" w:cs="Tahoma"/>
          <w:color w:val="000080"/>
          <w:sz w:val="16"/>
          <w:szCs w:val="16"/>
        </w:rPr>
        <w:t>    </w:t>
      </w:r>
      <w:r>
        <w:rPr>
          <w:rStyle w:val="apple-converted-space"/>
          <w:rFonts w:ascii="Tahoma" w:hAnsi="Tahoma" w:cs="Tahoma"/>
          <w:color w:val="000080"/>
          <w:sz w:val="16"/>
          <w:szCs w:val="16"/>
        </w:rPr>
        <w:t> </w:t>
      </w:r>
      <w:r>
        <w:rPr>
          <w:rFonts w:ascii="Tahoma" w:hAnsi="Tahoma" w:cs="Tahoma"/>
          <w:color w:val="000080"/>
          <w:sz w:val="16"/>
          <w:szCs w:val="16"/>
        </w:rPr>
        <w:t>Secretario General</w:t>
      </w:r>
    </w:p>
    <w:p w:rsidR="00A937C5" w:rsidRPr="00AE1A7A" w:rsidRDefault="00A937C5" w:rsidP="00AE1A7A"/>
    <w:sectPr w:rsidR="00A937C5" w:rsidRPr="00AE1A7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37F" w:rsidRDefault="0091637F" w:rsidP="00E06626">
      <w:pPr>
        <w:spacing w:after="0" w:line="240" w:lineRule="auto"/>
      </w:pPr>
      <w:r>
        <w:separator/>
      </w:r>
    </w:p>
  </w:endnote>
  <w:endnote w:type="continuationSeparator" w:id="0">
    <w:p w:rsidR="0091637F" w:rsidRDefault="0091637F" w:rsidP="00E06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37F" w:rsidRDefault="0091637F" w:rsidP="00E06626">
      <w:pPr>
        <w:spacing w:after="0" w:line="240" w:lineRule="auto"/>
      </w:pPr>
      <w:r>
        <w:separator/>
      </w:r>
    </w:p>
  </w:footnote>
  <w:footnote w:type="continuationSeparator" w:id="0">
    <w:p w:rsidR="0091637F" w:rsidRDefault="0091637F" w:rsidP="00E06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01909"/>
    <w:multiLevelType w:val="multilevel"/>
    <w:tmpl w:val="6C242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E54E33"/>
    <w:multiLevelType w:val="multilevel"/>
    <w:tmpl w:val="81F2B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6657D7"/>
    <w:multiLevelType w:val="multilevel"/>
    <w:tmpl w:val="3214B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9A5302"/>
    <w:multiLevelType w:val="multilevel"/>
    <w:tmpl w:val="86086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551D71"/>
    <w:multiLevelType w:val="multilevel"/>
    <w:tmpl w:val="625CD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F768AB"/>
    <w:multiLevelType w:val="multilevel"/>
    <w:tmpl w:val="8CEA6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AB6F09"/>
    <w:multiLevelType w:val="multilevel"/>
    <w:tmpl w:val="FF701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C84D21"/>
    <w:multiLevelType w:val="multilevel"/>
    <w:tmpl w:val="3BFA3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503CB9"/>
    <w:multiLevelType w:val="multilevel"/>
    <w:tmpl w:val="8AB23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8F795E"/>
    <w:multiLevelType w:val="multilevel"/>
    <w:tmpl w:val="C910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D5195A"/>
    <w:multiLevelType w:val="multilevel"/>
    <w:tmpl w:val="AE02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A62922"/>
    <w:multiLevelType w:val="multilevel"/>
    <w:tmpl w:val="7C82F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607572C"/>
    <w:multiLevelType w:val="multilevel"/>
    <w:tmpl w:val="F2069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B044E6"/>
    <w:multiLevelType w:val="multilevel"/>
    <w:tmpl w:val="EE24A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B270AE"/>
    <w:multiLevelType w:val="multilevel"/>
    <w:tmpl w:val="31DA0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D7671B"/>
    <w:multiLevelType w:val="multilevel"/>
    <w:tmpl w:val="6832E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476119"/>
    <w:multiLevelType w:val="multilevel"/>
    <w:tmpl w:val="AAA6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46456CD"/>
    <w:multiLevelType w:val="multilevel"/>
    <w:tmpl w:val="97925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74639D"/>
    <w:multiLevelType w:val="multilevel"/>
    <w:tmpl w:val="8598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8E0A4B"/>
    <w:multiLevelType w:val="multilevel"/>
    <w:tmpl w:val="06E24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B383A4E"/>
    <w:multiLevelType w:val="multilevel"/>
    <w:tmpl w:val="064CE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3D783C"/>
    <w:multiLevelType w:val="multilevel"/>
    <w:tmpl w:val="AA3EA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81466D4"/>
    <w:multiLevelType w:val="multilevel"/>
    <w:tmpl w:val="4CDE3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542B9F"/>
    <w:multiLevelType w:val="multilevel"/>
    <w:tmpl w:val="43463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D95452"/>
    <w:multiLevelType w:val="multilevel"/>
    <w:tmpl w:val="36527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F3E3A19"/>
    <w:multiLevelType w:val="multilevel"/>
    <w:tmpl w:val="1D70C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18"/>
  </w:num>
  <w:num w:numId="3">
    <w:abstractNumId w:val="23"/>
  </w:num>
  <w:num w:numId="4">
    <w:abstractNumId w:val="11"/>
  </w:num>
  <w:num w:numId="5">
    <w:abstractNumId w:val="22"/>
  </w:num>
  <w:num w:numId="6">
    <w:abstractNumId w:val="16"/>
  </w:num>
  <w:num w:numId="7">
    <w:abstractNumId w:val="4"/>
  </w:num>
  <w:num w:numId="8">
    <w:abstractNumId w:val="2"/>
  </w:num>
  <w:num w:numId="9">
    <w:abstractNumId w:val="15"/>
  </w:num>
  <w:num w:numId="10">
    <w:abstractNumId w:val="21"/>
  </w:num>
  <w:num w:numId="11">
    <w:abstractNumId w:val="24"/>
  </w:num>
  <w:num w:numId="12">
    <w:abstractNumId w:val="20"/>
  </w:num>
  <w:num w:numId="13">
    <w:abstractNumId w:val="6"/>
  </w:num>
  <w:num w:numId="14">
    <w:abstractNumId w:val="17"/>
  </w:num>
  <w:num w:numId="15">
    <w:abstractNumId w:val="13"/>
  </w:num>
  <w:num w:numId="16">
    <w:abstractNumId w:val="0"/>
  </w:num>
  <w:num w:numId="17">
    <w:abstractNumId w:val="5"/>
  </w:num>
  <w:num w:numId="18">
    <w:abstractNumId w:val="12"/>
  </w:num>
  <w:num w:numId="19">
    <w:abstractNumId w:val="9"/>
  </w:num>
  <w:num w:numId="20">
    <w:abstractNumId w:val="7"/>
  </w:num>
  <w:num w:numId="21">
    <w:abstractNumId w:val="10"/>
  </w:num>
  <w:num w:numId="22">
    <w:abstractNumId w:val="8"/>
  </w:num>
  <w:num w:numId="23">
    <w:abstractNumId w:val="3"/>
  </w:num>
  <w:num w:numId="24">
    <w:abstractNumId w:val="19"/>
  </w:num>
  <w:num w:numId="25">
    <w:abstractNumId w:val="14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E4"/>
    <w:rsid w:val="0001648A"/>
    <w:rsid w:val="00071B88"/>
    <w:rsid w:val="00082F32"/>
    <w:rsid w:val="000D625F"/>
    <w:rsid w:val="000F1C6F"/>
    <w:rsid w:val="00136EF6"/>
    <w:rsid w:val="001519E4"/>
    <w:rsid w:val="00202555"/>
    <w:rsid w:val="00252813"/>
    <w:rsid w:val="00254DE2"/>
    <w:rsid w:val="0025516E"/>
    <w:rsid w:val="00267FDD"/>
    <w:rsid w:val="00272E86"/>
    <w:rsid w:val="002C6398"/>
    <w:rsid w:val="003505F8"/>
    <w:rsid w:val="00362529"/>
    <w:rsid w:val="00363ACB"/>
    <w:rsid w:val="00404FD2"/>
    <w:rsid w:val="0046642A"/>
    <w:rsid w:val="004D5426"/>
    <w:rsid w:val="005148AF"/>
    <w:rsid w:val="005175E7"/>
    <w:rsid w:val="00592041"/>
    <w:rsid w:val="005B6AA6"/>
    <w:rsid w:val="005C7B67"/>
    <w:rsid w:val="00624DBD"/>
    <w:rsid w:val="00646B74"/>
    <w:rsid w:val="0077400F"/>
    <w:rsid w:val="007B340C"/>
    <w:rsid w:val="007B39AC"/>
    <w:rsid w:val="007D7FD1"/>
    <w:rsid w:val="007E47F3"/>
    <w:rsid w:val="00816B4B"/>
    <w:rsid w:val="008834F2"/>
    <w:rsid w:val="008A5018"/>
    <w:rsid w:val="00912186"/>
    <w:rsid w:val="0091637F"/>
    <w:rsid w:val="00A1568D"/>
    <w:rsid w:val="00A35209"/>
    <w:rsid w:val="00A46F57"/>
    <w:rsid w:val="00A703F0"/>
    <w:rsid w:val="00A87E27"/>
    <w:rsid w:val="00A937C5"/>
    <w:rsid w:val="00AC30DE"/>
    <w:rsid w:val="00AE1A7A"/>
    <w:rsid w:val="00AE4EBA"/>
    <w:rsid w:val="00B544AC"/>
    <w:rsid w:val="00BC4995"/>
    <w:rsid w:val="00BE134C"/>
    <w:rsid w:val="00C13365"/>
    <w:rsid w:val="00CA49CC"/>
    <w:rsid w:val="00CD4675"/>
    <w:rsid w:val="00D2525C"/>
    <w:rsid w:val="00DC5BE3"/>
    <w:rsid w:val="00E06626"/>
    <w:rsid w:val="00E215E4"/>
    <w:rsid w:val="00E322AF"/>
    <w:rsid w:val="00ED2D34"/>
    <w:rsid w:val="00F044A0"/>
    <w:rsid w:val="00F14772"/>
    <w:rsid w:val="00F71BD2"/>
    <w:rsid w:val="00FB5CEC"/>
    <w:rsid w:val="00FE036C"/>
    <w:rsid w:val="00FE7EDE"/>
    <w:rsid w:val="00FE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C616E0-40DF-4A95-993F-5AB10798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156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A156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036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7400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1519E4"/>
    <w:rPr>
      <w:b/>
      <w:bCs/>
    </w:rPr>
  </w:style>
  <w:style w:type="character" w:customStyle="1" w:styleId="apple-converted-space">
    <w:name w:val="apple-converted-space"/>
    <w:basedOn w:val="Fuentedeprrafopredeter"/>
    <w:rsid w:val="001519E4"/>
  </w:style>
  <w:style w:type="character" w:customStyle="1" w:styleId="Ttulo1Car">
    <w:name w:val="Título 1 Car"/>
    <w:basedOn w:val="Fuentedeprrafopredeter"/>
    <w:link w:val="Ttulo1"/>
    <w:uiPriority w:val="9"/>
    <w:rsid w:val="00A1568D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A1568D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036C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Encabezado">
    <w:name w:val="header"/>
    <w:basedOn w:val="Normal"/>
    <w:link w:val="EncabezadoCar"/>
    <w:uiPriority w:val="99"/>
    <w:unhideWhenUsed/>
    <w:rsid w:val="00E066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6626"/>
  </w:style>
  <w:style w:type="paragraph" w:styleId="Piedepgina">
    <w:name w:val="footer"/>
    <w:basedOn w:val="Normal"/>
    <w:link w:val="PiedepginaCar"/>
    <w:uiPriority w:val="99"/>
    <w:unhideWhenUsed/>
    <w:rsid w:val="00E066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6626"/>
  </w:style>
  <w:style w:type="character" w:customStyle="1" w:styleId="Ttulo6Car">
    <w:name w:val="Título 6 Car"/>
    <w:basedOn w:val="Fuentedeprrafopredeter"/>
    <w:link w:val="Ttulo6"/>
    <w:uiPriority w:val="9"/>
    <w:semiHidden/>
    <w:rsid w:val="0077400F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nfasis">
    <w:name w:val="Emphasis"/>
    <w:basedOn w:val="Fuentedeprrafopredeter"/>
    <w:uiPriority w:val="20"/>
    <w:qFormat/>
    <w:rsid w:val="007740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2017-01-24T23:46:00Z</dcterms:created>
  <dcterms:modified xsi:type="dcterms:W3CDTF">2017-01-24T23:46:00Z</dcterms:modified>
</cp:coreProperties>
</file>