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EDE" w:rsidRDefault="00FE7EDE" w:rsidP="00FE7ED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8871F"/>
          <w:sz w:val="30"/>
          <w:szCs w:val="30"/>
          <w:lang w:eastAsia="es-CO"/>
        </w:rPr>
      </w:pPr>
      <w:r>
        <w:rPr>
          <w:color w:val="000000"/>
          <w:sz w:val="27"/>
          <w:szCs w:val="27"/>
        </w:rPr>
        <w:t>Gaceta Departamental No. 035 del 31 de octubre 2008</w:t>
      </w:r>
      <w:bookmarkStart w:id="0" w:name="_GoBack"/>
      <w:bookmarkEnd w:id="0"/>
      <w:r w:rsidRPr="00FE7EDE">
        <w:rPr>
          <w:rFonts w:ascii="Arial" w:eastAsia="Times New Roman" w:hAnsi="Arial" w:cs="Arial"/>
          <w:b/>
          <w:bCs/>
          <w:color w:val="38871F"/>
          <w:sz w:val="30"/>
          <w:szCs w:val="30"/>
          <w:lang w:eastAsia="es-CO"/>
        </w:rPr>
        <w:t> </w:t>
      </w:r>
    </w:p>
    <w:p w:rsidR="00FE7EDE" w:rsidRPr="00FE7EDE" w:rsidRDefault="00FE7EDE" w:rsidP="00FE7ED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38871F"/>
          <w:sz w:val="30"/>
          <w:szCs w:val="30"/>
          <w:lang w:eastAsia="es-CO"/>
        </w:rPr>
      </w:pPr>
      <w:r w:rsidRPr="00FE7EDE">
        <w:rPr>
          <w:rFonts w:ascii="Arial" w:eastAsia="Times New Roman" w:hAnsi="Arial" w:cs="Arial"/>
          <w:b/>
          <w:bCs/>
          <w:color w:val="38871F"/>
          <w:sz w:val="15"/>
          <w:szCs w:val="15"/>
          <w:lang w:eastAsia="es-CO"/>
        </w:rPr>
        <w:t> </w:t>
      </w:r>
      <w:r w:rsidRPr="00FE7EDE">
        <w:rPr>
          <w:rFonts w:ascii="Arial" w:eastAsia="Times New Roman" w:hAnsi="Arial" w:cs="Arial"/>
          <w:b/>
          <w:bCs/>
          <w:color w:val="38871F"/>
          <w:lang w:eastAsia="es-CO"/>
        </w:rPr>
        <w:t>CONVENIO INTERADMINISTRATIVO No._266_  DE  2008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2"/>
        <w:gridCol w:w="5496"/>
      </w:tblGrid>
      <w:tr w:rsidR="00FE7EDE" w:rsidRPr="00FE7EDE" w:rsidTr="00FE7EDE">
        <w:tc>
          <w:tcPr>
            <w:tcW w:w="30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EDE" w:rsidRPr="00FE7EDE" w:rsidRDefault="00FE7EDE" w:rsidP="00FE7ED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FE7EDE">
              <w:rPr>
                <w:rFonts w:ascii="Arial" w:eastAsia="Times New Roman" w:hAnsi="Arial" w:cs="Arial"/>
                <w:b/>
                <w:bCs/>
                <w:color w:val="38871F"/>
                <w:sz w:val="15"/>
                <w:szCs w:val="15"/>
                <w:lang w:eastAsia="es-CO"/>
              </w:rPr>
              <w:t>CONTRATISTA                                                :</w:t>
            </w:r>
          </w:p>
        </w:tc>
        <w:tc>
          <w:tcPr>
            <w:tcW w:w="71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EDE" w:rsidRPr="00FE7EDE" w:rsidRDefault="00FE7EDE" w:rsidP="00FE7ED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FE7EDE">
              <w:rPr>
                <w:rFonts w:ascii="Arial" w:eastAsia="Times New Roman" w:hAnsi="Arial" w:cs="Arial"/>
                <w:b/>
                <w:bCs/>
                <w:color w:val="38871F"/>
                <w:sz w:val="15"/>
                <w:szCs w:val="15"/>
                <w:lang w:eastAsia="es-CO"/>
              </w:rPr>
              <w:t>MUNICIPIO DE PUERTO RONDON R/L ROBERTO ALEXIS ALFEREZ RODRIGUEZ</w:t>
            </w:r>
          </w:p>
        </w:tc>
      </w:tr>
      <w:tr w:rsidR="00FE7EDE" w:rsidRPr="00FE7EDE" w:rsidTr="00FE7EDE">
        <w:tc>
          <w:tcPr>
            <w:tcW w:w="30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EDE" w:rsidRPr="00FE7EDE" w:rsidRDefault="00FE7EDE" w:rsidP="00FE7ED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FE7EDE">
              <w:rPr>
                <w:rFonts w:ascii="Arial" w:eastAsia="Times New Roman" w:hAnsi="Arial" w:cs="Arial"/>
                <w:b/>
                <w:bCs/>
                <w:color w:val="38871F"/>
                <w:sz w:val="15"/>
                <w:szCs w:val="15"/>
                <w:lang w:eastAsia="es-CO"/>
              </w:rPr>
              <w:t>NIT                                                :</w:t>
            </w:r>
          </w:p>
        </w:tc>
        <w:tc>
          <w:tcPr>
            <w:tcW w:w="71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EDE" w:rsidRPr="00FE7EDE" w:rsidRDefault="00FE7EDE" w:rsidP="00FE7ED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FE7EDE">
              <w:rPr>
                <w:rFonts w:ascii="Arial" w:eastAsia="Times New Roman" w:hAnsi="Arial" w:cs="Arial"/>
                <w:b/>
                <w:bCs/>
                <w:color w:val="38871F"/>
                <w:sz w:val="15"/>
                <w:szCs w:val="15"/>
                <w:lang w:eastAsia="es-CO"/>
              </w:rPr>
              <w:t>800102798-9</w:t>
            </w:r>
          </w:p>
        </w:tc>
      </w:tr>
      <w:tr w:rsidR="00FE7EDE" w:rsidRPr="00FE7EDE" w:rsidTr="00FE7EDE">
        <w:tc>
          <w:tcPr>
            <w:tcW w:w="30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EDE" w:rsidRPr="00FE7EDE" w:rsidRDefault="00FE7EDE" w:rsidP="00FE7ED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FE7EDE">
              <w:rPr>
                <w:rFonts w:ascii="Arial" w:eastAsia="Times New Roman" w:hAnsi="Arial" w:cs="Arial"/>
                <w:b/>
                <w:bCs/>
                <w:color w:val="38871F"/>
                <w:sz w:val="15"/>
                <w:szCs w:val="15"/>
                <w:lang w:eastAsia="es-CO"/>
              </w:rPr>
              <w:t>DIRECCION                                                :</w:t>
            </w:r>
          </w:p>
        </w:tc>
        <w:tc>
          <w:tcPr>
            <w:tcW w:w="71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EDE" w:rsidRPr="00FE7EDE" w:rsidRDefault="00FE7EDE" w:rsidP="00FE7ED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FE7EDE">
              <w:rPr>
                <w:rFonts w:ascii="Arial" w:eastAsia="Times New Roman" w:hAnsi="Arial" w:cs="Arial"/>
                <w:b/>
                <w:bCs/>
                <w:color w:val="38871F"/>
                <w:sz w:val="15"/>
                <w:szCs w:val="15"/>
                <w:lang w:eastAsia="es-CO"/>
              </w:rPr>
              <w:t>CENTRO ADMINISTRATIVO CALLE 2 No. 6-12</w:t>
            </w:r>
          </w:p>
        </w:tc>
      </w:tr>
      <w:tr w:rsidR="00FE7EDE" w:rsidRPr="00FE7EDE" w:rsidTr="00FE7EDE">
        <w:tc>
          <w:tcPr>
            <w:tcW w:w="30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EDE" w:rsidRPr="00FE7EDE" w:rsidRDefault="00FE7EDE" w:rsidP="00FE7ED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FE7EDE">
              <w:rPr>
                <w:rFonts w:ascii="Arial" w:eastAsia="Times New Roman" w:hAnsi="Arial" w:cs="Arial"/>
                <w:b/>
                <w:bCs/>
                <w:color w:val="38871F"/>
                <w:sz w:val="15"/>
                <w:szCs w:val="15"/>
                <w:lang w:eastAsia="es-CO"/>
              </w:rPr>
              <w:t>TIPO DE CONTRATO                                                :</w:t>
            </w:r>
          </w:p>
        </w:tc>
        <w:tc>
          <w:tcPr>
            <w:tcW w:w="71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EDE" w:rsidRPr="00FE7EDE" w:rsidRDefault="00FE7EDE" w:rsidP="00FE7ED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FE7EDE">
              <w:rPr>
                <w:rFonts w:ascii="Arial" w:eastAsia="Times New Roman" w:hAnsi="Arial" w:cs="Arial"/>
                <w:b/>
                <w:bCs/>
                <w:color w:val="38871F"/>
                <w:sz w:val="15"/>
                <w:szCs w:val="15"/>
                <w:lang w:eastAsia="es-CO"/>
              </w:rPr>
              <w:t>CONTRATO INTERADMINISTRATIVO</w:t>
            </w:r>
          </w:p>
        </w:tc>
      </w:tr>
      <w:tr w:rsidR="00FE7EDE" w:rsidRPr="00FE7EDE" w:rsidTr="00FE7EDE">
        <w:tc>
          <w:tcPr>
            <w:tcW w:w="30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EDE" w:rsidRPr="00FE7EDE" w:rsidRDefault="00FE7EDE" w:rsidP="00FE7ED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FE7EDE">
              <w:rPr>
                <w:rFonts w:ascii="Arial" w:eastAsia="Times New Roman" w:hAnsi="Arial" w:cs="Arial"/>
                <w:b/>
                <w:bCs/>
                <w:color w:val="38871F"/>
                <w:sz w:val="15"/>
                <w:szCs w:val="15"/>
                <w:lang w:eastAsia="es-CO"/>
              </w:rPr>
              <w:t>VALOR                                                :</w:t>
            </w:r>
          </w:p>
        </w:tc>
        <w:tc>
          <w:tcPr>
            <w:tcW w:w="71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EDE" w:rsidRPr="00FE7EDE" w:rsidRDefault="00FE7EDE" w:rsidP="00FE7ED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FE7EDE">
              <w:rPr>
                <w:rFonts w:ascii="Arial" w:eastAsia="Times New Roman" w:hAnsi="Arial" w:cs="Arial"/>
                <w:b/>
                <w:bCs/>
                <w:color w:val="38871F"/>
                <w:sz w:val="15"/>
                <w:szCs w:val="15"/>
                <w:lang w:eastAsia="es-CO"/>
              </w:rPr>
              <w:t>TRES MIL CUATROCIENTOS NOVENTA Y NUEVE MILLONES OCHOCIENTOS DOCE MIL SEISCIENTOS SESENTA PESOS CON NOVENTA Y TRES CENTAVOS MCTE. ($ 3.499.812.660,93)</w:t>
            </w:r>
          </w:p>
        </w:tc>
      </w:tr>
      <w:tr w:rsidR="00FE7EDE" w:rsidRPr="00FE7EDE" w:rsidTr="00FE7EDE">
        <w:tc>
          <w:tcPr>
            <w:tcW w:w="30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EDE" w:rsidRPr="00FE7EDE" w:rsidRDefault="00FE7EDE" w:rsidP="00FE7ED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FE7EDE">
              <w:rPr>
                <w:rFonts w:ascii="Arial" w:eastAsia="Times New Roman" w:hAnsi="Arial" w:cs="Arial"/>
                <w:b/>
                <w:bCs/>
                <w:color w:val="38871F"/>
                <w:sz w:val="15"/>
                <w:szCs w:val="15"/>
                <w:lang w:eastAsia="es-CO"/>
              </w:rPr>
              <w:t>PLAZO DE EJECUCION                                                :</w:t>
            </w:r>
          </w:p>
        </w:tc>
        <w:tc>
          <w:tcPr>
            <w:tcW w:w="71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EDE" w:rsidRPr="00FE7EDE" w:rsidRDefault="00FE7EDE" w:rsidP="00FE7ED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FE7EDE">
              <w:rPr>
                <w:rFonts w:ascii="Arial" w:eastAsia="Times New Roman" w:hAnsi="Arial" w:cs="Arial"/>
                <w:b/>
                <w:bCs/>
                <w:color w:val="38871F"/>
                <w:sz w:val="15"/>
                <w:szCs w:val="15"/>
                <w:lang w:eastAsia="es-CO"/>
              </w:rPr>
              <w:t>DOCE (12) MESES</w:t>
            </w:r>
          </w:p>
        </w:tc>
      </w:tr>
      <w:tr w:rsidR="00FE7EDE" w:rsidRPr="00FE7EDE" w:rsidTr="00FE7EDE">
        <w:tc>
          <w:tcPr>
            <w:tcW w:w="30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EDE" w:rsidRPr="00FE7EDE" w:rsidRDefault="00FE7EDE" w:rsidP="00FE7ED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FE7EDE">
              <w:rPr>
                <w:rFonts w:ascii="Arial" w:eastAsia="Times New Roman" w:hAnsi="Arial" w:cs="Arial"/>
                <w:b/>
                <w:bCs/>
                <w:color w:val="38871F"/>
                <w:sz w:val="15"/>
                <w:szCs w:val="15"/>
                <w:lang w:eastAsia="es-CO"/>
              </w:rPr>
              <w:t>OBJETO                                                :</w:t>
            </w:r>
          </w:p>
        </w:tc>
        <w:tc>
          <w:tcPr>
            <w:tcW w:w="71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E7EDE" w:rsidRPr="00FE7EDE" w:rsidRDefault="00FE7EDE" w:rsidP="00FE7ED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38871F"/>
                <w:sz w:val="30"/>
                <w:szCs w:val="30"/>
                <w:lang w:eastAsia="es-CO"/>
              </w:rPr>
            </w:pPr>
            <w:r w:rsidRPr="00FE7EDE">
              <w:rPr>
                <w:rFonts w:ascii="Arial" w:eastAsia="Times New Roman" w:hAnsi="Arial" w:cs="Arial"/>
                <w:b/>
                <w:bCs/>
                <w:color w:val="38871F"/>
                <w:sz w:val="15"/>
                <w:szCs w:val="15"/>
                <w:lang w:eastAsia="es-CO"/>
              </w:rPr>
              <w:t>CONSTRUCCION TERCERA ETAPA ALCANTARILLADO PLUVIAL EN EL MUNICIPIO DE PUERTO RONDON DEPARTAMENTO DE ARAUCA</w:t>
            </w:r>
          </w:p>
        </w:tc>
      </w:tr>
    </w:tbl>
    <w:p w:rsidR="00FE7EDE" w:rsidRPr="00FE7EDE" w:rsidRDefault="00FE7EDE" w:rsidP="00FE7EDE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E7EDE">
        <w:rPr>
          <w:rFonts w:ascii="Arial" w:eastAsia="Times New Roman" w:hAnsi="Arial" w:cs="Arial"/>
          <w:b/>
          <w:bCs/>
          <w:color w:val="666666"/>
          <w:sz w:val="20"/>
          <w:szCs w:val="20"/>
          <w:lang w:eastAsia="es-CO"/>
        </w:rPr>
        <w:t>CONTRATO INTERADMINISTRATIVO No. 257 DE 2008</w:t>
      </w:r>
    </w:p>
    <w:p w:rsidR="00FE7EDE" w:rsidRPr="00FE7EDE" w:rsidRDefault="00FE7EDE" w:rsidP="00FE7E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E7EDE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CONTRATISTA:                                       EMPRESA DE SERVICIOS PUBLICOS DE TAME - CARIBABARE ESP -                                                              R/L WILLIAM ARTURO GUTIERREZ ANTOLINEZ</w:t>
      </w:r>
    </w:p>
    <w:p w:rsidR="00FE7EDE" w:rsidRPr="00FE7EDE" w:rsidRDefault="00FE7EDE" w:rsidP="00FE7E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E7EDE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NIT:                                                        800093257-6</w:t>
      </w:r>
    </w:p>
    <w:p w:rsidR="00FE7EDE" w:rsidRPr="00FE7EDE" w:rsidRDefault="00FE7EDE" w:rsidP="00FE7E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E7EDE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VALOR:                                                   $ 799.996.408,14</w:t>
      </w:r>
    </w:p>
    <w:p w:rsidR="00FE7EDE" w:rsidRPr="00FE7EDE" w:rsidRDefault="00FE7EDE" w:rsidP="00FE7E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E7EDE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PLAZO:                                                    2 MESES</w:t>
      </w:r>
    </w:p>
    <w:p w:rsidR="00FE7EDE" w:rsidRPr="00FE7EDE" w:rsidRDefault="00FE7EDE" w:rsidP="00FE7ED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1"/>
          <w:szCs w:val="21"/>
          <w:lang w:eastAsia="es-CO"/>
        </w:rPr>
      </w:pPr>
      <w:r w:rsidRPr="00FE7EDE">
        <w:rPr>
          <w:rFonts w:ascii="Arial" w:eastAsia="Times New Roman" w:hAnsi="Arial" w:cs="Arial"/>
          <w:color w:val="666666"/>
          <w:sz w:val="21"/>
          <w:szCs w:val="21"/>
          <w:lang w:eastAsia="es-CO"/>
        </w:rPr>
        <w:t>OBJETO:                                                   CD-08-15-2008 "CONSTRUCCION RED DE ACUEDUCTO DEL RIO PURARE, VEREDAS LA YE, EL TABLON Y EL BANCO, MUNICIPIO DE TAME, DEPARTAMENTO DE ARAUCA" Y "CONSTRUCCION DEL ALCANTARILLADO EN EL BARRIO BRISAS DE SATENA Y REPOSICION DEL COLECTOR PRIMARIO LA ITIBANA EN EL MUNICIPIO DE TAME DEPARTAMENTO DE ARAUCA".</w:t>
      </w:r>
    </w:p>
    <w:p w:rsidR="00A937C5" w:rsidRPr="00C13365" w:rsidRDefault="00A937C5" w:rsidP="00C13365"/>
    <w:sectPr w:rsidR="00A937C5" w:rsidRPr="00C1336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1648A"/>
    <w:rsid w:val="000F1C6F"/>
    <w:rsid w:val="001519E4"/>
    <w:rsid w:val="00252813"/>
    <w:rsid w:val="00254DE2"/>
    <w:rsid w:val="00267FDD"/>
    <w:rsid w:val="00272E86"/>
    <w:rsid w:val="002C6398"/>
    <w:rsid w:val="00362529"/>
    <w:rsid w:val="00363ACB"/>
    <w:rsid w:val="0046642A"/>
    <w:rsid w:val="004D5426"/>
    <w:rsid w:val="005148AF"/>
    <w:rsid w:val="005175E7"/>
    <w:rsid w:val="007B340C"/>
    <w:rsid w:val="007B39AC"/>
    <w:rsid w:val="007D7FD1"/>
    <w:rsid w:val="007E47F3"/>
    <w:rsid w:val="00816B4B"/>
    <w:rsid w:val="008A5018"/>
    <w:rsid w:val="00912186"/>
    <w:rsid w:val="00A1568D"/>
    <w:rsid w:val="00A35209"/>
    <w:rsid w:val="00A46F57"/>
    <w:rsid w:val="00A703F0"/>
    <w:rsid w:val="00A937C5"/>
    <w:rsid w:val="00AC30DE"/>
    <w:rsid w:val="00AE4EBA"/>
    <w:rsid w:val="00BC4995"/>
    <w:rsid w:val="00BE134C"/>
    <w:rsid w:val="00C13365"/>
    <w:rsid w:val="00CA49CC"/>
    <w:rsid w:val="00CD4675"/>
    <w:rsid w:val="00D2525C"/>
    <w:rsid w:val="00DC5BE3"/>
    <w:rsid w:val="00E215E4"/>
    <w:rsid w:val="00ED2D34"/>
    <w:rsid w:val="00F14772"/>
    <w:rsid w:val="00FB5CEC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2017-01-24T23:16:00Z</dcterms:created>
  <dcterms:modified xsi:type="dcterms:W3CDTF">2017-01-24T23:16:00Z</dcterms:modified>
</cp:coreProperties>
</file>