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75" w:rsidRDefault="00CD4675" w:rsidP="00CD467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006 del 3 de febrero 2009</w:t>
      </w:r>
      <w:bookmarkStart w:id="0" w:name="_GoBack"/>
      <w:bookmarkEnd w:id="0"/>
    </w:p>
    <w:p w:rsidR="00CD4675" w:rsidRDefault="00CD4675" w:rsidP="00CD467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PRESTACION DE SERVICIOS No. 003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 E.S.E.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NORMAN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RESTREPO SANTANA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CC:                  8.677.243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DE AUDITORIA MEDICA DE CUENTAS EN LA E.S.E.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$ 40.200.000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6 MESES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CONTRATO DE PRESTACION DE SERVICIOS No. 006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PROVIDA CTA/ R/L LUZ MARIA JEREZ ARIZA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E.S.E</w:t>
      </w:r>
      <w:proofErr w:type="gramEnd"/>
      <w:r>
        <w:rPr>
          <w:rFonts w:ascii="Arial" w:hAnsi="Arial" w:cs="Arial"/>
          <w:color w:val="666666"/>
          <w:sz w:val="21"/>
          <w:szCs w:val="21"/>
        </w:rPr>
        <w:t>.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$ 235.053.000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LA PRODUCCION Y REALIZACIONDEL PROCESO DE FACTURACION, RECAUDO Y LA AUDITORIA ADMINISTRATIVA DE CUENTAS MEDICAS DE LA ESE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5 MESES Y 25 DIAS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009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SOLNACIENTE CTA R/L CESAR DUVAN FERREIRA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834001848-9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$ 63.593.086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CON PLENA AUTONOMIA TECNICA Y ADMINISTRATIVA, PARA EL DESARROLLO DEL PROCESO OPERATIVO Y SUBPROCESOS DE URGENCIAS, EN EL HOSPITAL DEL SARARE MUNICIPIO DE SARAVENA.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25 DIAS CALENDARIO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CONTRATO DE PRESTACION DE SERVICIOS No. 013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- COESA - CTA R/R JAVIER ENRIQUE PERTUZ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8340018496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$ 171.533.334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PRESTACION DE SERVICIOS PROFESIONALES CON PLENA, AUTONOMIA TECNICA Y ADMINISTRATIVA, PARA EL DESARROLLO DEL PROCESO OPERATIVO DE MEDICINA ESPECIALIZADA PARA MEJORAR LA PRESTACION DE SERVICIOS DE SALUD EN LA E.S.E. HOSPITAL DEL SARARE.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25 DIAS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010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SOLNACIENTE CTA R/L CESAR DUVAN FERREIRA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834001848-9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$ 35.654.552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CON PLENA AUTONOMIA TECNICA Y ADMINISTRATIVA, PARA EL DESARROLLO DEL PROCESO OPERATIVO Y SUBPROCESOS DE QUIROFANOS EN EL HOSPITAL DEL SARARE MUNICIPIO DE SARAVENA.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 25 DIAS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012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SOLNACIENTE CTA R/L CESAR DUVAN FERREIRA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834001848-9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$ 81.446.485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CON PLENA AUTONOMIA TECNICA Y ADMINISTRATIVA, PARA EL DESARROLLO DEL PROCESO OPERATIVO Y SUBPROCESOS DE CONSULTA EXTERNA, EN EL HOSPITAL DEL SARARE MUNICIPIO DE SARAVENA.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 25 DIAS CALENDARIOS.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011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SOLNACIENTE CTA R/L CESAR DUVAN FERREIRA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834001848-9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$ 85.514.260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PRESTACION DE SERVICIOS PROFESIONALES CON PLENA AUTONOMIA TECNICA Y ADMINISTRATIVA, PARA EL DESARROLLO DEL PROCESO OPERATIVO Y SUBPROCESOS DE APOYO DIAGNOSTICO, TERAPEUTICO Y DE RAHABILITACION, EN EL HOSPITAL DEL SARARE MUNICIPIO DE SARAVENA.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25 DIAS CALENDARIOS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008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SOLNACIENTE CTA R/L CESAR DUVAN FERREIRA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834001848-9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$ 50.209.791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CON PLENA AUTONOMIA TECNICA Y ADMINISTRATIVA, PARA EL DESARROLLO DEL PROCESO OPERATIVO Y SUBPROCESOS DE HOSPITALIZACION, EN EL HOSPITAL DEL SARARE MUNICIPIO DE SARAVENA.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$ 25 DIAS CALENDARIOS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 DE SERVICOS No. 007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COOPERATIVA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TRABAJO ASOCIADO RENACER COOTRARENACER CTA R/L HERMIDES ORTIZ PARRA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E.S.E</w:t>
      </w:r>
      <w:proofErr w:type="gramEnd"/>
      <w:r>
        <w:rPr>
          <w:rFonts w:ascii="Arial" w:hAnsi="Arial" w:cs="Arial"/>
          <w:color w:val="666666"/>
          <w:sz w:val="21"/>
          <w:szCs w:val="21"/>
        </w:rPr>
        <w:t>. HOSPITAL DEL SARARE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900158307-1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$ 423.709.686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PRESTACION DE SERVICIOS POR MEDIO DE PROCESOS DE TRANSPORTE EN REFERENCIA Y CONTRAREFERENCIA, PROCESOS LIMPIEZA Y DESINFECCION HOSPITALARIA, PROCESO DE MANTENIMIENTO, PROCESO PORTERIA Y CELADURIA Y PROCESO DE INCINERACION DE RESIDUOS HOSPITALARIOS EN EL HOSPITAL DEL SARARE ESE.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5 MESES Y 25 DIAS </w:t>
      </w:r>
    </w:p>
    <w:p w:rsidR="00CD4675" w:rsidRDefault="00CD4675" w:rsidP="00CD4675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CONTRATO DIRECTO DE SERVICIOS No. 017 DE 2009 ENELAR EMPRESA DE ENERGIA DE ARAUCA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    CONSORCIO MANTRYL 2009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  900261877-6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    $ 720.357.436,40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  11 MESES</w:t>
      </w:r>
    </w:p>
    <w:p w:rsidR="00CD4675" w:rsidRDefault="00CD4675" w:rsidP="00CD467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  MANTENIMIENTO PREVENTIVO Y CORRECTIVO DEL SISTEMA DE DISTRIBUCION DEL DEPARTAMENTO DE ARAUCA, AÑO 2009.</w:t>
      </w:r>
    </w:p>
    <w:p w:rsidR="00A937C5" w:rsidRPr="00CD4675" w:rsidRDefault="00A937C5" w:rsidP="00CD4675"/>
    <w:sectPr w:rsidR="00A937C5" w:rsidRPr="00CD46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CD4675"/>
    <w:rsid w:val="00DC5BE3"/>
    <w:rsid w:val="00E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2017-01-24T22:37:00Z</dcterms:created>
  <dcterms:modified xsi:type="dcterms:W3CDTF">2017-01-24T22:37:00Z</dcterms:modified>
</cp:coreProperties>
</file>